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D2" w:rsidRDefault="000671D2" w:rsidP="000671D2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0671D2" w:rsidRDefault="000671D2" w:rsidP="000671D2">
      <w:pPr>
        <w:rPr>
          <w:sz w:val="26"/>
          <w:szCs w:val="26"/>
        </w:rPr>
      </w:pPr>
      <w:r>
        <w:rPr>
          <w:sz w:val="26"/>
          <w:szCs w:val="26"/>
        </w:rPr>
        <w:t>04.10.2024</w:t>
      </w:r>
    </w:p>
    <w:p w:rsidR="000671D2" w:rsidRDefault="000671D2" w:rsidP="000671D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0671D2" w:rsidRDefault="000671D2" w:rsidP="000671D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0671D2" w:rsidRDefault="000671D2" w:rsidP="000671D2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0671D2" w:rsidRDefault="000671D2" w:rsidP="000671D2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 xml:space="preserve">на условно разрешенный вид использования земельного участка площадью 11 681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с кадастровым номером 29:22:040749:560, расположенного в Октябрьском  территориальном округе г. Архангельска по проспекту Троицкому: </w:t>
      </w:r>
    </w:p>
    <w:p w:rsidR="000671D2" w:rsidRDefault="000671D2" w:rsidP="000671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"Многоэтажная жилая застройка (высотная застройка)" </w:t>
      </w:r>
      <w:r>
        <w:rPr>
          <w:sz w:val="26"/>
          <w:szCs w:val="26"/>
          <w:lang w:eastAsia="en-US"/>
        </w:rPr>
        <w:t xml:space="preserve">(код (числовое обозначение) вида разрешенного использования </w:t>
      </w:r>
      <w:r>
        <w:rPr>
          <w:sz w:val="26"/>
          <w:szCs w:val="26"/>
        </w:rPr>
        <w:t xml:space="preserve">земельного участка </w:t>
      </w:r>
      <w:r>
        <w:rPr>
          <w:iCs/>
          <w:sz w:val="26"/>
          <w:szCs w:val="26"/>
          <w:lang w:eastAsia="en-US"/>
        </w:rPr>
        <w:t xml:space="preserve">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- 2.6),</w:t>
      </w:r>
    </w:p>
    <w:p w:rsidR="000671D2" w:rsidRDefault="000671D2" w:rsidP="000671D2">
      <w:pPr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"Спорт"</w:t>
      </w:r>
      <w:r>
        <w:rPr>
          <w:sz w:val="26"/>
          <w:szCs w:val="26"/>
          <w:lang w:eastAsia="en-US"/>
        </w:rPr>
        <w:t xml:space="preserve"> (код (числовое обозначение) вида разрешенного использования </w:t>
      </w:r>
      <w:r>
        <w:rPr>
          <w:sz w:val="26"/>
          <w:szCs w:val="26"/>
        </w:rPr>
        <w:t xml:space="preserve">земельного участка </w:t>
      </w:r>
      <w:r>
        <w:rPr>
          <w:iCs/>
          <w:sz w:val="26"/>
          <w:szCs w:val="26"/>
          <w:lang w:eastAsia="en-US"/>
        </w:rPr>
        <w:t xml:space="preserve">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</w:t>
      </w:r>
      <w:r>
        <w:rPr>
          <w:sz w:val="26"/>
          <w:szCs w:val="26"/>
        </w:rPr>
        <w:br/>
        <w:t xml:space="preserve">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- 5.1</w:t>
      </w:r>
      <w:r>
        <w:rPr>
          <w:iCs/>
          <w:sz w:val="26"/>
          <w:szCs w:val="26"/>
          <w:lang w:eastAsia="en-US"/>
        </w:rPr>
        <w:t>).</w:t>
      </w:r>
    </w:p>
    <w:p w:rsidR="000671D2" w:rsidRDefault="000671D2" w:rsidP="000671D2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11 октября 2024 года по 16 октября 2024 года.</w:t>
      </w:r>
    </w:p>
    <w:p w:rsidR="000671D2" w:rsidRDefault="000671D2" w:rsidP="000671D2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 предоставлении разрешения на условно разрешенный вид использования земельного участка, расположенного в Октябрьском  территориальном округе г. Архангельска по проспекту Троицкому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0671D2" w:rsidTr="000671D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D2" w:rsidRDefault="000671D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D2" w:rsidRDefault="000671D2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об объекте недвижимости (земельный участок),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0671D2" w:rsidRDefault="000671D2" w:rsidP="000671D2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11 октября 2024 года:</w:t>
      </w:r>
    </w:p>
    <w:p w:rsidR="000671D2" w:rsidRDefault="000671D2" w:rsidP="000671D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0671D2" w:rsidRDefault="000671D2" w:rsidP="000671D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0671D2" w:rsidRDefault="000671D2" w:rsidP="000671D2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11 октября 2024 года по 16 октября 2024 года (с понедельника по пятницу, рабочие дни). </w:t>
      </w:r>
    </w:p>
    <w:p w:rsidR="000671D2" w:rsidRDefault="000671D2" w:rsidP="000671D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0671D2" w:rsidRDefault="000671D2" w:rsidP="000671D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0671D2" w:rsidTr="000671D2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D2" w:rsidRDefault="000671D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D2" w:rsidRDefault="000671D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D2" w:rsidRDefault="000671D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0671D2" w:rsidTr="000671D2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D2" w:rsidRDefault="000671D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2" w:rsidRDefault="000671D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 октября  2024 года</w:t>
            </w:r>
          </w:p>
          <w:p w:rsidR="000671D2" w:rsidRDefault="000671D2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D2" w:rsidRDefault="000671D2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0671D2" w:rsidRDefault="000671D2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0671D2" w:rsidRDefault="000671D2" w:rsidP="000671D2">
      <w:pPr>
        <w:ind w:firstLine="708"/>
        <w:jc w:val="both"/>
        <w:rPr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671D2" w:rsidRDefault="000671D2" w:rsidP="000671D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0671D2" w:rsidRDefault="000671D2" w:rsidP="000671D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0671D2" w:rsidRDefault="000671D2" w:rsidP="000671D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671D2" w:rsidRDefault="000671D2" w:rsidP="000671D2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0671D2" w:rsidRDefault="000671D2" w:rsidP="000671D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0671D2" w:rsidRDefault="000671D2" w:rsidP="000671D2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0671D2" w:rsidRDefault="000671D2" w:rsidP="000671D2">
      <w:pPr>
        <w:jc w:val="right"/>
        <w:rPr>
          <w:color w:val="FF0000"/>
          <w:sz w:val="26"/>
          <w:szCs w:val="26"/>
        </w:rPr>
      </w:pPr>
    </w:p>
    <w:p w:rsidR="000671D2" w:rsidRDefault="000671D2" w:rsidP="000671D2">
      <w:pPr>
        <w:jc w:val="right"/>
        <w:rPr>
          <w:color w:val="FF0000"/>
          <w:sz w:val="26"/>
          <w:szCs w:val="26"/>
        </w:rPr>
      </w:pPr>
    </w:p>
    <w:p w:rsidR="004802AE" w:rsidRDefault="004802AE"/>
    <w:sectPr w:rsidR="004802AE" w:rsidSect="000671D2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4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671D2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3040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2024-09-23T11:57:00Z</dcterms:created>
  <dcterms:modified xsi:type="dcterms:W3CDTF">2024-09-23T11:57:00Z</dcterms:modified>
</cp:coreProperties>
</file>